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E30E6">
        <w:rPr>
          <w:rFonts w:ascii="Arial" w:hAnsi="Arial" w:cs="Arial"/>
        </w:rPr>
        <w:t>22.05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CD0572" w:rsidRDefault="00987B30" w:rsidP="00CD0572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0E6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E30E6" w:rsidRPr="009E30E6">
        <w:rPr>
          <w:rFonts w:ascii="Arial" w:hAnsi="Arial" w:cs="Arial"/>
          <w:sz w:val="22"/>
          <w:szCs w:val="22"/>
        </w:rPr>
        <w:t>30</w:t>
      </w:r>
      <w:r w:rsidR="00127645" w:rsidRPr="009E30E6">
        <w:rPr>
          <w:rFonts w:ascii="Arial" w:hAnsi="Arial" w:cs="Arial"/>
          <w:sz w:val="22"/>
          <w:szCs w:val="22"/>
        </w:rPr>
        <w:t>.04</w:t>
      </w:r>
      <w:r w:rsidR="007A3ED7" w:rsidRPr="009E30E6">
        <w:rPr>
          <w:rFonts w:ascii="Arial" w:hAnsi="Arial" w:cs="Arial"/>
          <w:sz w:val="22"/>
          <w:szCs w:val="22"/>
        </w:rPr>
        <w:t>.2018</w:t>
      </w:r>
      <w:r w:rsidR="009E30E6">
        <w:rPr>
          <w:rFonts w:ascii="Arial" w:hAnsi="Arial" w:cs="Arial"/>
          <w:sz w:val="22"/>
          <w:szCs w:val="22"/>
        </w:rPr>
        <w:t xml:space="preserve"> r. na </w:t>
      </w:r>
      <w:r w:rsidR="009E30E6" w:rsidRPr="009E30E6">
        <w:rPr>
          <w:rFonts w:ascii="Arial" w:hAnsi="Arial" w:cs="Arial"/>
          <w:sz w:val="22"/>
          <w:szCs w:val="22"/>
        </w:rPr>
        <w:t xml:space="preserve">udzielanie świadczeń zdrowotnych w zakresie ambulatoryjnej opieki specjalistycznej </w:t>
      </w:r>
      <w:r w:rsidR="00CD0572">
        <w:rPr>
          <w:rFonts w:ascii="Arial" w:hAnsi="Arial" w:cs="Arial"/>
          <w:sz w:val="22"/>
          <w:szCs w:val="22"/>
        </w:rPr>
        <w:br/>
      </w:r>
      <w:r w:rsidR="009E30E6" w:rsidRPr="009E30E6">
        <w:rPr>
          <w:rFonts w:ascii="Arial" w:hAnsi="Arial" w:cs="Arial"/>
          <w:sz w:val="22"/>
          <w:szCs w:val="22"/>
        </w:rPr>
        <w:t xml:space="preserve">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</w:t>
      </w:r>
      <w:r w:rsidR="00CD0572">
        <w:rPr>
          <w:rFonts w:ascii="Arial" w:hAnsi="Arial" w:cs="Arial"/>
          <w:sz w:val="22"/>
          <w:szCs w:val="22"/>
        </w:rPr>
        <w:br/>
      </w:r>
      <w:r w:rsidR="009E30E6" w:rsidRPr="009E30E6">
        <w:rPr>
          <w:rFonts w:ascii="Arial" w:hAnsi="Arial" w:cs="Arial"/>
          <w:sz w:val="22"/>
          <w:szCs w:val="22"/>
        </w:rPr>
        <w:t>w Przychodni Lekarskiej przy ulicy Madalińskiego 13 w Warszawie</w:t>
      </w:r>
      <w:r w:rsidR="00CD0572">
        <w:rPr>
          <w:rFonts w:ascii="Arial" w:hAnsi="Arial" w:cs="Arial"/>
          <w:sz w:val="22"/>
          <w:szCs w:val="22"/>
        </w:rPr>
        <w:t xml:space="preserve"> </w:t>
      </w:r>
      <w:r w:rsidR="00CD0572">
        <w:rPr>
          <w:rFonts w:ascii="Arial" w:hAnsi="Arial" w:cs="Arial"/>
          <w:sz w:val="22"/>
          <w:szCs w:val="22"/>
        </w:rPr>
        <w:t xml:space="preserve">konkurs został unieważniony (zgodnie z § 5 ust.1 pkt. </w:t>
      </w:r>
      <w:r w:rsidR="00CD0572">
        <w:rPr>
          <w:rFonts w:ascii="Arial" w:hAnsi="Arial" w:cs="Arial"/>
          <w:sz w:val="22"/>
          <w:szCs w:val="22"/>
        </w:rPr>
        <w:t>c</w:t>
      </w:r>
      <w:r w:rsidR="00CD0572">
        <w:rPr>
          <w:rFonts w:ascii="Arial" w:hAnsi="Arial" w:cs="Arial"/>
          <w:sz w:val="22"/>
          <w:szCs w:val="22"/>
        </w:rPr>
        <w:t xml:space="preserve"> Regulaminu komisji konkursowej).</w:t>
      </w:r>
    </w:p>
    <w:p w:rsidR="00542ABB" w:rsidRPr="009E30E6" w:rsidRDefault="00542ABB" w:rsidP="009E30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42ABB" w:rsidRPr="009E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127645"/>
    <w:rsid w:val="00542ABB"/>
    <w:rsid w:val="006B587B"/>
    <w:rsid w:val="007A3ED7"/>
    <w:rsid w:val="00987B30"/>
    <w:rsid w:val="009E30E6"/>
    <w:rsid w:val="00A33DAC"/>
    <w:rsid w:val="00CD0572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22.05.2018 r.</vt:lpstr>
      <vt:lpstr>OGŁOSZENIE O WYNIKACH KONKURSU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2018-05-22T11:56:00Z</dcterms:created>
  <dcterms:modified xsi:type="dcterms:W3CDTF">2018-05-22T11:57:00Z</dcterms:modified>
</cp:coreProperties>
</file>